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jc w:val="left"/>
        <w:outlineLvl w:val="9"/>
        <w:rPr>
          <w:rFonts w:hint="eastAsia" w:ascii="宋体" w:hAnsi="宋体"/>
          <w:b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color w:val="auto"/>
          <w:kern w:val="2"/>
          <w:sz w:val="36"/>
          <w:szCs w:val="36"/>
          <w:lang w:val="en-US" w:eastAsia="zh-CN" w:bidi="ar-SA"/>
        </w:rPr>
        <w:t>附件1：</w:t>
      </w:r>
    </w:p>
    <w:p>
      <w:pPr>
        <w:jc w:val="center"/>
        <w:outlineLvl w:val="9"/>
        <w:rPr>
          <w:rFonts w:hint="eastAsia" w:ascii="宋体" w:hAnsi="宋体"/>
          <w:b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color w:val="auto"/>
          <w:kern w:val="2"/>
          <w:sz w:val="36"/>
          <w:szCs w:val="36"/>
          <w:lang w:val="en-US" w:eastAsia="zh-CN" w:bidi="ar-SA"/>
        </w:rPr>
        <w:t>报价函</w:t>
      </w:r>
    </w:p>
    <w:p>
      <w:pPr>
        <w:snapToGrid w:val="0"/>
        <w:spacing w:line="360" w:lineRule="auto"/>
        <w:jc w:val="center"/>
        <w:rPr>
          <w:rFonts w:hint="eastAsia" w:ascii="宋体" w:hAnsi="宋体"/>
          <w:color w:val="auto"/>
        </w:rPr>
      </w:pP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810"/>
        <w:gridCol w:w="1953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  <w:lang w:eastAsia="zh-CN"/>
              </w:rPr>
              <w:t>具体项目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u w:val="single"/>
                <w:shd w:val="clear" w:color="auto" w:fill="FFFFFF"/>
                <w:lang w:val="en-US" w:eastAsia="zh-CN" w:bidi="ar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u w:val="none"/>
                <w:shd w:val="clear" w:color="auto" w:fill="FFFFFF"/>
                <w:lang w:val="en-US" w:eastAsia="zh-CN" w:bidi="ar"/>
              </w:rPr>
              <w:t>（具体名称：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申请人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资质等级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5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项目负责人</w:t>
            </w:r>
          </w:p>
        </w:tc>
        <w:tc>
          <w:tcPr>
            <w:tcW w:w="281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证书编号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81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职 称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  <w:lang w:val="en-US" w:eastAsia="zh-CN"/>
              </w:rPr>
              <w:t>代理费折扣率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u w:val="none"/>
                <w:lang w:eastAsia="zh-CN"/>
              </w:rPr>
              <w:t>招标代理服务费</w:t>
            </w:r>
            <w:r>
              <w:rPr>
                <w:rFonts w:hint="eastAsia"/>
                <w:sz w:val="24"/>
                <w:szCs w:val="22"/>
                <w:highlight w:val="none"/>
                <w:u w:val="none"/>
                <w:lang w:val="en-US" w:eastAsia="zh-CN"/>
              </w:rPr>
              <w:t>:</w:t>
            </w:r>
            <w:bookmarkStart w:id="0" w:name="_Hlk47370674"/>
            <w:r>
              <w:rPr>
                <w:rFonts w:hint="eastAsia"/>
                <w:sz w:val="24"/>
                <w:szCs w:val="22"/>
                <w:highlight w:val="none"/>
                <w:u w:val="none"/>
                <w:lang w:val="en-US" w:eastAsia="zh-CN"/>
              </w:rPr>
              <w:t>参照</w:t>
            </w:r>
            <w:bookmarkEnd w:id="0"/>
            <w:r>
              <w:rPr>
                <w:rFonts w:hint="eastAsia"/>
                <w:sz w:val="24"/>
                <w:szCs w:val="22"/>
                <w:highlight w:val="none"/>
                <w:u w:val="none"/>
                <w:lang w:val="en-US" w:eastAsia="zh-CN"/>
              </w:rPr>
              <w:t>宿州市公共资源交易中心管理委员会发布的相关文件、《招标代理服务费管理暂行办法》（计价格【2002】1980号）规定及发改委发改价格【2011】534号文等文件：</w:t>
            </w: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招标代理费折扣率</w:t>
            </w:r>
            <w:r>
              <w:rPr>
                <w:rFonts w:hint="eastAsia"/>
                <w:sz w:val="24"/>
                <w:highlight w:val="none"/>
                <w:u w:val="single"/>
                <w:lang w:eastAsia="zh-CN"/>
              </w:rPr>
              <w:t>：</w:t>
            </w:r>
            <w:r>
              <w:rPr>
                <w:rFonts w:hint="eastAsia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>%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。</w:t>
            </w:r>
            <w:r>
              <w:rPr>
                <w:rFonts w:hint="eastAsia"/>
                <w:sz w:val="24"/>
                <w:szCs w:val="22"/>
                <w:highlight w:val="none"/>
                <w:u w:val="none"/>
                <w:lang w:val="en-US" w:eastAsia="zh-CN"/>
              </w:rPr>
              <w:t>（实收代理费=收费标准</w:t>
            </w:r>
            <w:bookmarkStart w:id="1" w:name="_GoBack"/>
            <w:bookmarkEnd w:id="1"/>
            <w:r>
              <w:rPr>
                <w:rFonts w:hint="eastAsia"/>
                <w:sz w:val="24"/>
                <w:szCs w:val="22"/>
                <w:highlight w:val="none"/>
                <w:u w:val="none"/>
                <w:lang w:val="en-US" w:eastAsia="zh-CN"/>
              </w:rPr>
              <w:t>*折扣率）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需要说明的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>问题</w:t>
            </w:r>
          </w:p>
        </w:tc>
        <w:tc>
          <w:tcPr>
            <w:tcW w:w="73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snapToGrid w:val="0"/>
        <w:spacing w:line="360" w:lineRule="auto"/>
        <w:jc w:val="left"/>
        <w:rPr>
          <w:rFonts w:hint="eastAsia" w:ascii="宋体" w:hAnsi="宋体"/>
          <w:b/>
          <w:color w:val="auto"/>
          <w:sz w:val="44"/>
          <w:szCs w:val="44"/>
          <w:highlight w:val="none"/>
        </w:rPr>
      </w:pPr>
    </w:p>
    <w:p>
      <w:pPr>
        <w:spacing w:line="360" w:lineRule="auto"/>
        <w:ind w:firstLine="2520" w:firstLineChars="900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投标单位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：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（盖章）</w:t>
      </w:r>
    </w:p>
    <w:p>
      <w:pPr>
        <w:spacing w:line="360" w:lineRule="auto"/>
        <w:jc w:val="center"/>
        <w:rPr>
          <w:rFonts w:hint="eastAsia" w:ascii="宋体" w:hAnsi="宋体"/>
          <w:color w:val="000000"/>
          <w:sz w:val="28"/>
          <w:szCs w:val="28"/>
          <w:highlight w:val="yellow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  <w:t xml:space="preserve">        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B39B8"/>
    <w:rsid w:val="083B1E78"/>
    <w:rsid w:val="0F4B39B8"/>
    <w:rsid w:val="1A9B7BBB"/>
    <w:rsid w:val="293315ED"/>
    <w:rsid w:val="38AB0F01"/>
    <w:rsid w:val="6B8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  <w:sz w:val="21"/>
      <w:szCs w:val="24"/>
    </w:rPr>
  </w:style>
  <w:style w:type="paragraph" w:styleId="5">
    <w:name w:val="Normal (Web)"/>
    <w:basedOn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2020-09-29T07:18:00Z</dcterms:created>
  <dc:creator>好丶困</dc:creator>
  <cp:lastModifiedBy>卓</cp:lastModifiedBy>
  <dcterms:modified xsi:type="dcterms:W3CDTF">2021-02-19T01:54:45Z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373582069_cloud</vt:lpwstr>
  </property>
</Properties>
</file>